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779B" w:rsidRPr="00A31DAF" w:rsidRDefault="00C6779B" w:rsidP="005F67D6">
      <w:pPr>
        <w:spacing w:after="240" w:line="288" w:lineRule="auto"/>
        <w:ind w:left="-284" w:right="-425"/>
        <w:jc w:val="both"/>
        <w:rPr>
          <w:rFonts w:ascii="Verdana" w:hAnsi="Verdana" w:cs="Arial"/>
        </w:rPr>
      </w:pPr>
      <w:r w:rsidRPr="00A31DAF">
        <w:rPr>
          <w:rFonts w:ascii="Verdana" w:hAnsi="Verdana" w:cs="Arial"/>
        </w:rPr>
        <w:t>D.</w:t>
      </w:r>
      <w:r w:rsidR="00676BA8" w:rsidRPr="00A31DAF">
        <w:rPr>
          <w:rFonts w:ascii="Verdana" w:hAnsi="Verdana" w:cs="Arial"/>
        </w:rPr>
        <w:t xml:space="preserve"> Luis Ignacio Argumosa Abascal</w:t>
      </w:r>
      <w:r w:rsidRPr="00A31DAF">
        <w:rPr>
          <w:rFonts w:ascii="Verdana" w:hAnsi="Verdana" w:cs="Arial"/>
        </w:rPr>
        <w:t xml:space="preserve">, Portavoz del Grupo Municipal Regionalista en el Ayuntamiento de Los Corrales de Buelna, al amparo de lo establecido en el artículo 97.7 en su último párrafo, del Reglamento de Organización, Funcionamiento y Régimen Jurídico de las Entidades Locales, presenta la siguiente </w:t>
      </w:r>
      <w:r w:rsidRPr="00A31DAF">
        <w:rPr>
          <w:rFonts w:ascii="Verdana" w:hAnsi="Verdana" w:cs="Arial"/>
          <w:b/>
        </w:rPr>
        <w:t>PREGUNTA</w:t>
      </w:r>
      <w:r w:rsidRPr="00A31DAF">
        <w:rPr>
          <w:rFonts w:ascii="Verdana" w:hAnsi="Verdana" w:cs="Arial"/>
        </w:rPr>
        <w:t xml:space="preserve"> para ser contestada en pleno:</w:t>
      </w:r>
    </w:p>
    <w:p w:rsidR="00C6779B" w:rsidRPr="00A31DAF" w:rsidRDefault="00C6779B" w:rsidP="005F67D6">
      <w:pPr>
        <w:spacing w:after="240" w:line="288" w:lineRule="auto"/>
        <w:ind w:left="-284" w:right="-425" w:firstLine="709"/>
        <w:jc w:val="both"/>
        <w:rPr>
          <w:rFonts w:ascii="Verdana" w:hAnsi="Verdana"/>
        </w:rPr>
      </w:pPr>
      <w:r w:rsidRPr="00A31DAF">
        <w:rPr>
          <w:rFonts w:ascii="Verdana" w:hAnsi="Verdana"/>
        </w:rPr>
        <w:t>A mediados del año 2011, y debido a algunos desperfectos hallados en las estelas del Parque situado en Barros, se decidió por parte de la alcaldesa cerrar dicha instalación, “hasta nueva orden”, según sus propias palabras.</w:t>
      </w:r>
      <w:r w:rsidR="0081088D">
        <w:rPr>
          <w:rFonts w:ascii="Verdana" w:hAnsi="Verdana"/>
        </w:rPr>
        <w:t xml:space="preserve"> A la vez, se presentó en la Consejería de Cultura un proyecto para mejorar la instalación.</w:t>
      </w:r>
    </w:p>
    <w:p w:rsidR="00A31DAF" w:rsidRPr="00A31DAF" w:rsidRDefault="00C6779B" w:rsidP="005F67D6">
      <w:pPr>
        <w:spacing w:after="240" w:line="288" w:lineRule="auto"/>
        <w:ind w:left="-284" w:right="-425" w:firstLine="709"/>
        <w:jc w:val="both"/>
        <w:rPr>
          <w:rFonts w:ascii="Verdana" w:hAnsi="Verdana"/>
        </w:rPr>
      </w:pPr>
      <w:r w:rsidRPr="00A31DAF">
        <w:rPr>
          <w:rFonts w:ascii="Verdana" w:hAnsi="Verdana"/>
        </w:rPr>
        <w:t xml:space="preserve">En septiembre de ese mismo año 2011 se anunció también una entrevista con el Obispado, a fin de tratar </w:t>
      </w:r>
      <w:r w:rsidR="00A31DAF">
        <w:rPr>
          <w:rFonts w:ascii="Verdana" w:hAnsi="Verdana"/>
        </w:rPr>
        <w:t>sobre</w:t>
      </w:r>
      <w:r w:rsidRPr="00A31DAF">
        <w:rPr>
          <w:rFonts w:ascii="Verdana" w:hAnsi="Verdana"/>
        </w:rPr>
        <w:t xml:space="preserve"> la situación del Parque de las Estelas.</w:t>
      </w:r>
      <w:r w:rsidR="00A35C5F" w:rsidRPr="00A31DAF">
        <w:rPr>
          <w:rFonts w:ascii="Verdana" w:hAnsi="Verdana"/>
        </w:rPr>
        <w:t xml:space="preserve"> De ahí surgió una polémica</w:t>
      </w:r>
      <w:r w:rsidR="00A31DAF">
        <w:rPr>
          <w:rFonts w:ascii="Verdana" w:hAnsi="Verdana"/>
        </w:rPr>
        <w:t xml:space="preserve"> con la Iglesia</w:t>
      </w:r>
      <w:r w:rsidR="00A35C5F" w:rsidRPr="00A31DAF">
        <w:rPr>
          <w:rFonts w:ascii="Verdana" w:hAnsi="Verdana"/>
        </w:rPr>
        <w:t xml:space="preserve"> por la titularidad del Parque y de los terrenos donde se encuentra construido, en la que el Ayuntamiento se adjudicaba la propiedad de los mismos</w:t>
      </w:r>
      <w:r w:rsidR="00A31DAF" w:rsidRPr="00A31DAF">
        <w:rPr>
          <w:rFonts w:ascii="Verdana" w:hAnsi="Verdana"/>
        </w:rPr>
        <w:t>.</w:t>
      </w:r>
      <w:r w:rsidR="0081088D">
        <w:rPr>
          <w:rFonts w:ascii="Verdana" w:hAnsi="Verdana"/>
        </w:rPr>
        <w:t xml:space="preserve"> </w:t>
      </w:r>
      <w:r w:rsidR="00A31DAF">
        <w:rPr>
          <w:rFonts w:ascii="Verdana" w:hAnsi="Verdana"/>
        </w:rPr>
        <w:t>Sin embargo, al final</w:t>
      </w:r>
      <w:r w:rsidR="0081088D">
        <w:rPr>
          <w:rFonts w:ascii="Verdana" w:hAnsi="Verdana"/>
        </w:rPr>
        <w:t>, según</w:t>
      </w:r>
      <w:r w:rsidR="00A31DAF">
        <w:rPr>
          <w:rFonts w:ascii="Verdana" w:hAnsi="Verdana"/>
        </w:rPr>
        <w:t xml:space="preserve"> parece ser</w:t>
      </w:r>
      <w:r w:rsidR="0081088D">
        <w:rPr>
          <w:rFonts w:ascii="Verdana" w:hAnsi="Verdana"/>
        </w:rPr>
        <w:t>,</w:t>
      </w:r>
      <w:r w:rsidR="00A31DAF">
        <w:rPr>
          <w:rFonts w:ascii="Verdana" w:hAnsi="Verdana"/>
        </w:rPr>
        <w:t xml:space="preserve"> los terrenos donde se encuentra el Parque son propiedad eclesiástica, lo mismo que el edificio</w:t>
      </w:r>
      <w:r w:rsidR="0081088D">
        <w:rPr>
          <w:rFonts w:ascii="Verdana" w:hAnsi="Verdana"/>
        </w:rPr>
        <w:t>.</w:t>
      </w:r>
    </w:p>
    <w:p w:rsidR="00A31DAF" w:rsidRPr="00A31DAF" w:rsidRDefault="00A31DAF" w:rsidP="00A31DAF">
      <w:pPr>
        <w:spacing w:after="240" w:line="288" w:lineRule="auto"/>
        <w:ind w:left="-284" w:right="-425" w:firstLine="709"/>
        <w:jc w:val="both"/>
        <w:rPr>
          <w:rFonts w:ascii="Verdana" w:hAnsi="Verdana"/>
        </w:rPr>
      </w:pPr>
      <w:r w:rsidRPr="00A31DAF">
        <w:rPr>
          <w:rFonts w:ascii="Verdana" w:hAnsi="Verdana"/>
        </w:rPr>
        <w:t>P</w:t>
      </w:r>
      <w:r w:rsidR="006162AD" w:rsidRPr="00A31DAF">
        <w:rPr>
          <w:rFonts w:ascii="Verdana" w:hAnsi="Verdana"/>
        </w:rPr>
        <w:t xml:space="preserve">asado más de un año, </w:t>
      </w:r>
      <w:r w:rsidR="0081088D">
        <w:rPr>
          <w:rFonts w:ascii="Verdana" w:hAnsi="Verdana"/>
        </w:rPr>
        <w:t xml:space="preserve">la instalación sigue cerrada y </w:t>
      </w:r>
      <w:r>
        <w:rPr>
          <w:rFonts w:ascii="Verdana" w:hAnsi="Verdana"/>
        </w:rPr>
        <w:t xml:space="preserve">no </w:t>
      </w:r>
      <w:r w:rsidRPr="00A31DAF">
        <w:rPr>
          <w:rFonts w:ascii="Verdana" w:hAnsi="Verdana"/>
        </w:rPr>
        <w:t>hemos vuelto a tener noticias de ninguna otra reunión</w:t>
      </w:r>
      <w:r w:rsidR="0081088D">
        <w:rPr>
          <w:rFonts w:ascii="Verdana" w:hAnsi="Verdana"/>
        </w:rPr>
        <w:t xml:space="preserve"> con el Obispado</w:t>
      </w:r>
      <w:r w:rsidRPr="00A31DAF">
        <w:rPr>
          <w:rFonts w:ascii="Verdana" w:hAnsi="Verdana"/>
        </w:rPr>
        <w:t xml:space="preserve"> ni de que este Equipo de Gobierno haya dado ningún paso para </w:t>
      </w:r>
      <w:r w:rsidR="0081088D">
        <w:rPr>
          <w:rFonts w:ascii="Verdana" w:hAnsi="Verdana"/>
        </w:rPr>
        <w:t>su</w:t>
      </w:r>
      <w:r w:rsidRPr="00A31DAF">
        <w:rPr>
          <w:rFonts w:ascii="Verdana" w:hAnsi="Verdana"/>
        </w:rPr>
        <w:t xml:space="preserve"> reapertura.</w:t>
      </w:r>
      <w:r w:rsidR="0081088D">
        <w:rPr>
          <w:rFonts w:ascii="Verdana" w:hAnsi="Verdana"/>
        </w:rPr>
        <w:t xml:space="preserve"> De ahí que preguntemos:</w:t>
      </w:r>
    </w:p>
    <w:p w:rsidR="006162AD" w:rsidRPr="0081088D" w:rsidRDefault="00C6779B" w:rsidP="00F90D4F">
      <w:pPr>
        <w:numPr>
          <w:ilvl w:val="0"/>
          <w:numId w:val="2"/>
        </w:numPr>
        <w:spacing w:after="0" w:line="360" w:lineRule="auto"/>
        <w:ind w:right="-425"/>
        <w:rPr>
          <w:rFonts w:ascii="Verdana" w:hAnsi="Verdana"/>
        </w:rPr>
      </w:pPr>
      <w:r w:rsidRPr="0081088D">
        <w:rPr>
          <w:rFonts w:ascii="Verdana" w:hAnsi="Verdana"/>
        </w:rPr>
        <w:t>¿</w:t>
      </w:r>
      <w:r w:rsidR="005F67D6" w:rsidRPr="0081088D">
        <w:rPr>
          <w:rFonts w:ascii="Verdana" w:hAnsi="Verdana"/>
        </w:rPr>
        <w:t>C</w:t>
      </w:r>
      <w:r w:rsidRPr="0081088D">
        <w:rPr>
          <w:rFonts w:ascii="Verdana" w:hAnsi="Verdana"/>
        </w:rPr>
        <w:t xml:space="preserve">uál es la situación </w:t>
      </w:r>
      <w:r w:rsidR="0081088D" w:rsidRPr="0081088D">
        <w:rPr>
          <w:rFonts w:ascii="Verdana" w:hAnsi="Verdana"/>
        </w:rPr>
        <w:t xml:space="preserve">legal </w:t>
      </w:r>
      <w:r w:rsidRPr="0081088D">
        <w:rPr>
          <w:rFonts w:ascii="Verdana" w:hAnsi="Verdana"/>
        </w:rPr>
        <w:t xml:space="preserve">del Parque de las Estelas? </w:t>
      </w:r>
    </w:p>
    <w:p w:rsidR="006162AD" w:rsidRPr="00A31DAF" w:rsidRDefault="0081088D" w:rsidP="00F90D4F">
      <w:pPr>
        <w:numPr>
          <w:ilvl w:val="0"/>
          <w:numId w:val="2"/>
        </w:numPr>
        <w:spacing w:after="0" w:line="360" w:lineRule="auto"/>
        <w:ind w:right="-425"/>
        <w:rPr>
          <w:rFonts w:ascii="Verdana" w:hAnsi="Verdana"/>
        </w:rPr>
      </w:pPr>
      <w:r>
        <w:rPr>
          <w:rFonts w:ascii="Verdana" w:hAnsi="Verdana"/>
        </w:rPr>
        <w:t>¿Por qué continúa cerrado y de quién es la responsabilidad de reabrirlo?</w:t>
      </w:r>
      <w:r w:rsidR="00C6779B" w:rsidRPr="00A31DAF">
        <w:rPr>
          <w:rFonts w:ascii="Verdana" w:hAnsi="Verdana"/>
        </w:rPr>
        <w:t xml:space="preserve"> </w:t>
      </w:r>
    </w:p>
    <w:p w:rsidR="00C6779B" w:rsidRPr="00A31DAF" w:rsidRDefault="0081088D" w:rsidP="00F90D4F">
      <w:pPr>
        <w:numPr>
          <w:ilvl w:val="0"/>
          <w:numId w:val="2"/>
        </w:numPr>
        <w:spacing w:after="0" w:line="360" w:lineRule="auto"/>
        <w:ind w:right="-425"/>
        <w:rPr>
          <w:rFonts w:ascii="Verdana" w:hAnsi="Verdana"/>
        </w:rPr>
      </w:pPr>
      <w:r>
        <w:rPr>
          <w:rFonts w:ascii="Verdana" w:hAnsi="Verdana"/>
        </w:rPr>
        <w:t>¿</w:t>
      </w:r>
      <w:r w:rsidR="00C6779B" w:rsidRPr="00A31DAF">
        <w:rPr>
          <w:rFonts w:ascii="Verdana" w:hAnsi="Verdana"/>
        </w:rPr>
        <w:t>Ha habido alguna respuesta del Gobierno Regional sobre el proyecto de mejora de la instalación presentado</w:t>
      </w:r>
      <w:r w:rsidR="006162AD" w:rsidRPr="00A31DAF">
        <w:rPr>
          <w:rFonts w:ascii="Verdana" w:hAnsi="Verdana"/>
        </w:rPr>
        <w:t xml:space="preserve"> hace más de un año</w:t>
      </w:r>
      <w:r w:rsidR="00C6779B" w:rsidRPr="00A31DAF">
        <w:rPr>
          <w:rFonts w:ascii="Verdana" w:hAnsi="Verdana"/>
        </w:rPr>
        <w:t xml:space="preserve">? </w:t>
      </w:r>
    </w:p>
    <w:p w:rsidR="00C6779B" w:rsidRPr="00A31DAF" w:rsidRDefault="00C6779B" w:rsidP="0081088D">
      <w:pPr>
        <w:spacing w:after="0" w:line="240" w:lineRule="auto"/>
        <w:ind w:left="-284" w:right="-427"/>
        <w:rPr>
          <w:rFonts w:ascii="Verdana" w:hAnsi="Verdana"/>
        </w:rPr>
      </w:pPr>
    </w:p>
    <w:p w:rsidR="003C3568" w:rsidRPr="0081088D" w:rsidRDefault="003C3568" w:rsidP="00E33FD3">
      <w:pPr>
        <w:spacing w:after="0" w:line="240" w:lineRule="auto"/>
        <w:ind w:left="-284" w:right="-427"/>
        <w:jc w:val="right"/>
        <w:rPr>
          <w:rFonts w:ascii="Verdana" w:hAnsi="Verdana" w:cs="Arial"/>
        </w:rPr>
      </w:pPr>
    </w:p>
    <w:p w:rsidR="00C6779B" w:rsidRPr="0081088D" w:rsidRDefault="00C6779B" w:rsidP="00E33FD3">
      <w:pPr>
        <w:spacing w:after="0" w:line="240" w:lineRule="auto"/>
        <w:ind w:left="-284" w:right="-427"/>
        <w:jc w:val="right"/>
        <w:rPr>
          <w:rFonts w:ascii="Verdana" w:hAnsi="Verdana" w:cs="Arial"/>
        </w:rPr>
      </w:pPr>
      <w:r w:rsidRPr="0081088D">
        <w:rPr>
          <w:rFonts w:ascii="Verdana" w:hAnsi="Verdana" w:cs="Arial"/>
        </w:rPr>
        <w:t>En Los Corrales de Buelna, a 24 de septiembre de 2012</w:t>
      </w:r>
    </w:p>
    <w:p w:rsidR="00C6779B" w:rsidRPr="0081088D" w:rsidRDefault="00C6779B" w:rsidP="00E33FD3">
      <w:pPr>
        <w:tabs>
          <w:tab w:val="left" w:pos="6540"/>
        </w:tabs>
        <w:spacing w:after="0" w:line="240" w:lineRule="auto"/>
        <w:ind w:left="-284" w:right="-427"/>
        <w:jc w:val="right"/>
        <w:rPr>
          <w:rFonts w:ascii="Verdana" w:hAnsi="Verdana" w:cs="Arial"/>
        </w:rPr>
      </w:pPr>
    </w:p>
    <w:p w:rsidR="00C6779B" w:rsidRPr="0081088D" w:rsidRDefault="00C6779B" w:rsidP="00E33FD3">
      <w:pPr>
        <w:tabs>
          <w:tab w:val="left" w:pos="6540"/>
        </w:tabs>
        <w:spacing w:after="0" w:line="240" w:lineRule="auto"/>
        <w:ind w:left="-284" w:right="-427"/>
        <w:jc w:val="right"/>
        <w:rPr>
          <w:rFonts w:ascii="Verdana" w:hAnsi="Verdana" w:cs="Arial"/>
        </w:rPr>
      </w:pPr>
    </w:p>
    <w:p w:rsidR="00030A28" w:rsidRPr="0081088D" w:rsidRDefault="00030A28" w:rsidP="00E33FD3">
      <w:pPr>
        <w:tabs>
          <w:tab w:val="left" w:pos="6540"/>
        </w:tabs>
        <w:spacing w:after="0" w:line="240" w:lineRule="auto"/>
        <w:ind w:left="-284" w:right="-427"/>
        <w:jc w:val="right"/>
        <w:rPr>
          <w:rFonts w:ascii="Verdana" w:hAnsi="Verdana" w:cs="Arial"/>
        </w:rPr>
      </w:pPr>
      <w:bookmarkStart w:id="0" w:name="_GoBack"/>
      <w:bookmarkEnd w:id="0"/>
    </w:p>
    <w:p w:rsidR="00030A28" w:rsidRPr="0081088D" w:rsidRDefault="00030A28" w:rsidP="00E33FD3">
      <w:pPr>
        <w:tabs>
          <w:tab w:val="left" w:pos="6540"/>
        </w:tabs>
        <w:spacing w:after="0" w:line="240" w:lineRule="auto"/>
        <w:ind w:left="-284" w:right="-427"/>
        <w:jc w:val="right"/>
        <w:rPr>
          <w:rFonts w:ascii="Verdana" w:hAnsi="Verdana" w:cs="Arial"/>
        </w:rPr>
      </w:pPr>
    </w:p>
    <w:p w:rsidR="00030A28" w:rsidRPr="0081088D" w:rsidRDefault="00030A28" w:rsidP="00E33FD3">
      <w:pPr>
        <w:tabs>
          <w:tab w:val="left" w:pos="6540"/>
        </w:tabs>
        <w:spacing w:after="0" w:line="240" w:lineRule="auto"/>
        <w:ind w:left="-284" w:right="-427"/>
        <w:jc w:val="right"/>
        <w:rPr>
          <w:rFonts w:ascii="Verdana" w:hAnsi="Verdana" w:cs="Arial"/>
        </w:rPr>
      </w:pPr>
    </w:p>
    <w:p w:rsidR="00030A28" w:rsidRPr="0081088D" w:rsidRDefault="00030A28" w:rsidP="00E33FD3">
      <w:pPr>
        <w:tabs>
          <w:tab w:val="left" w:pos="6540"/>
        </w:tabs>
        <w:spacing w:after="0" w:line="240" w:lineRule="auto"/>
        <w:ind w:left="-284" w:right="-427"/>
        <w:jc w:val="right"/>
        <w:rPr>
          <w:rFonts w:ascii="Verdana" w:hAnsi="Verdana" w:cs="Arial"/>
        </w:rPr>
      </w:pPr>
    </w:p>
    <w:p w:rsidR="00030A28" w:rsidRPr="0081088D" w:rsidRDefault="00030A28" w:rsidP="00E33FD3">
      <w:pPr>
        <w:tabs>
          <w:tab w:val="left" w:pos="6540"/>
        </w:tabs>
        <w:spacing w:after="0" w:line="240" w:lineRule="auto"/>
        <w:ind w:left="-284" w:right="-427"/>
        <w:jc w:val="right"/>
        <w:rPr>
          <w:rFonts w:ascii="Verdana" w:hAnsi="Verdana" w:cs="Arial"/>
        </w:rPr>
      </w:pPr>
    </w:p>
    <w:p w:rsidR="00C6779B" w:rsidRPr="0081088D" w:rsidRDefault="00C6779B" w:rsidP="00E33FD3">
      <w:pPr>
        <w:tabs>
          <w:tab w:val="left" w:pos="6540"/>
        </w:tabs>
        <w:spacing w:after="0" w:line="240" w:lineRule="auto"/>
        <w:ind w:left="-284" w:right="-427"/>
        <w:jc w:val="right"/>
        <w:rPr>
          <w:rFonts w:ascii="Verdana" w:hAnsi="Verdana" w:cs="Arial"/>
        </w:rPr>
      </w:pPr>
      <w:r w:rsidRPr="0081088D">
        <w:rPr>
          <w:rFonts w:ascii="Verdana" w:hAnsi="Verdana" w:cs="Arial"/>
        </w:rPr>
        <w:t>Luis Ignacio Argumosa Abascal</w:t>
      </w:r>
    </w:p>
    <w:p w:rsidR="00C6779B" w:rsidRPr="0081088D" w:rsidRDefault="00C6779B" w:rsidP="00AB164B">
      <w:pPr>
        <w:spacing w:after="0" w:line="240" w:lineRule="auto"/>
        <w:ind w:right="-496"/>
        <w:jc w:val="right"/>
        <w:rPr>
          <w:rFonts w:ascii="Verdana" w:hAnsi="Verdana" w:cs="Arial"/>
        </w:rPr>
      </w:pPr>
      <w:r w:rsidRPr="0081088D">
        <w:rPr>
          <w:rFonts w:ascii="Verdana" w:hAnsi="Verdana" w:cs="Arial"/>
        </w:rPr>
        <w:t xml:space="preserve">                           </w:t>
      </w:r>
      <w:r w:rsidRPr="0081088D">
        <w:rPr>
          <w:rFonts w:ascii="Verdana" w:hAnsi="Verdana" w:cs="Arial"/>
        </w:rPr>
        <w:tab/>
        <w:t xml:space="preserve">       Portavoz del Grupo Municipal Regionalista</w:t>
      </w:r>
    </w:p>
    <w:p w:rsidR="00030A28" w:rsidRPr="0081088D" w:rsidRDefault="00030A28" w:rsidP="00030A28">
      <w:pPr>
        <w:tabs>
          <w:tab w:val="left" w:pos="4920"/>
          <w:tab w:val="left" w:pos="6015"/>
        </w:tabs>
        <w:spacing w:after="0" w:line="240" w:lineRule="auto"/>
        <w:ind w:right="-568"/>
        <w:jc w:val="center"/>
        <w:rPr>
          <w:rFonts w:ascii="Verdana" w:hAnsi="Verdana" w:cs="Arial"/>
        </w:rPr>
      </w:pPr>
    </w:p>
    <w:p w:rsidR="00C6779B" w:rsidRPr="0081088D" w:rsidRDefault="00C6779B" w:rsidP="00030A28">
      <w:pPr>
        <w:tabs>
          <w:tab w:val="left" w:pos="4920"/>
          <w:tab w:val="left" w:pos="6015"/>
        </w:tabs>
        <w:spacing w:after="0" w:line="240" w:lineRule="auto"/>
        <w:ind w:right="-568"/>
        <w:jc w:val="center"/>
        <w:rPr>
          <w:rFonts w:ascii="Verdana" w:hAnsi="Verdana" w:cs="Arial"/>
        </w:rPr>
      </w:pPr>
      <w:r w:rsidRPr="0081088D">
        <w:rPr>
          <w:rFonts w:ascii="Verdana" w:hAnsi="Verdana" w:cs="Arial"/>
        </w:rPr>
        <w:t>SRA. ALCALDESA DEL AYUNTAMIENTO DE LOS CORRALES DE BUELNA</w:t>
      </w:r>
    </w:p>
    <w:sectPr w:rsidR="00C6779B" w:rsidRPr="0081088D" w:rsidSect="008F19EE">
      <w:headerReference w:type="default" r:id="rId8"/>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1D88" w:rsidRDefault="00DC1D88" w:rsidP="00E33FD3">
      <w:pPr>
        <w:spacing w:after="0" w:line="240" w:lineRule="auto"/>
      </w:pPr>
      <w:r>
        <w:separator/>
      </w:r>
    </w:p>
  </w:endnote>
  <w:endnote w:type="continuationSeparator" w:id="0">
    <w:p w:rsidR="00DC1D88" w:rsidRDefault="00DC1D88" w:rsidP="00E33F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79B" w:rsidRDefault="00C6779B" w:rsidP="00E33FD3">
    <w:pPr>
      <w:pStyle w:val="Piedepgina"/>
      <w:pBdr>
        <w:top w:val="single" w:sz="24" w:space="5" w:color="9BBB59"/>
      </w:pBdr>
      <w:jc w:val="right"/>
      <w:rPr>
        <w:i/>
        <w:iCs/>
        <w:color w:val="8C8C8C"/>
      </w:rPr>
    </w:pPr>
    <w:r w:rsidRPr="008A45B2">
      <w:rPr>
        <w:rFonts w:ascii="Arial Black" w:hAnsi="Arial Black"/>
        <w:i/>
        <w:iCs/>
        <w:color w:val="7F7F7F"/>
        <w:sz w:val="20"/>
        <w:szCs w:val="20"/>
        <w:lang w:eastAsia="es-ES"/>
      </w:rPr>
      <w:t>GRUPO MUNICIPAL REGIONALISTA                                                                                            AYUNTAMIENTO DE LOS CORRALES DE BUELNA</w:t>
    </w:r>
  </w:p>
  <w:p w:rsidR="00C6779B" w:rsidRDefault="00C6779B">
    <w:pPr>
      <w:pStyle w:val="Piedepgina"/>
    </w:pPr>
  </w:p>
  <w:p w:rsidR="00C6779B" w:rsidRDefault="00C6779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1D88" w:rsidRDefault="00DC1D88" w:rsidP="00E33FD3">
      <w:pPr>
        <w:spacing w:after="0" w:line="240" w:lineRule="auto"/>
      </w:pPr>
      <w:r>
        <w:separator/>
      </w:r>
    </w:p>
  </w:footnote>
  <w:footnote w:type="continuationSeparator" w:id="0">
    <w:p w:rsidR="00DC1D88" w:rsidRDefault="00DC1D88" w:rsidP="00E33F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79B" w:rsidRDefault="00DC1D88" w:rsidP="0081088D">
    <w:pPr>
      <w:pStyle w:val="Encabezado"/>
      <w:tabs>
        <w:tab w:val="clear" w:pos="8504"/>
      </w:tabs>
      <w:ind w:left="-993" w:right="-994"/>
      <w:jc w:val="center"/>
    </w:pPr>
    <w:r>
      <w:rPr>
        <w:noProof/>
        <w:lang w:val="es-ES_tradnl" w:eastAsia="es-ES_tradn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i1025" type="#_x0000_t75" alt="logoNUEVO" style="width:71.15pt;height:61.1pt;visibility:visible">
          <v:imagedata r:id="rId1" o:title=""/>
        </v:shape>
      </w:pict>
    </w:r>
    <w:r w:rsidR="00C6779B">
      <w:rPr>
        <w:rFonts w:ascii="Comic Sans MS" w:hAnsi="Comic Sans MS"/>
        <w:b/>
        <w:bCs/>
        <w:noProof/>
        <w:color w:val="FF6600"/>
        <w:lang w:eastAsia="es-ES"/>
      </w:rPr>
      <w:t xml:space="preserve">   </w:t>
    </w:r>
    <w:r w:rsidR="0081088D">
      <w:rPr>
        <w:rFonts w:ascii="Comic Sans MS" w:hAnsi="Comic Sans MS"/>
        <w:b/>
        <w:bCs/>
        <w:noProof/>
        <w:color w:val="FF6600"/>
        <w:lang w:eastAsia="es-ES"/>
      </w:rPr>
      <w:t xml:space="preserve">                             </w:t>
    </w:r>
    <w:r w:rsidR="00C6779B">
      <w:rPr>
        <w:rFonts w:ascii="Comic Sans MS" w:hAnsi="Comic Sans MS"/>
        <w:b/>
        <w:bCs/>
        <w:noProof/>
        <w:color w:val="FF6600"/>
        <w:lang w:eastAsia="es-ES"/>
      </w:rPr>
      <w:t xml:space="preserve">                               </w:t>
    </w:r>
    <w:r w:rsidR="00C6779B">
      <w:rPr>
        <w:rFonts w:ascii="Comic Sans MS" w:hAnsi="Comic Sans MS"/>
        <w:b/>
        <w:bCs/>
        <w:noProof/>
        <w:color w:val="FF6600"/>
        <w:lang w:eastAsia="es-ES"/>
      </w:rPr>
      <w:tab/>
    </w:r>
    <w:r>
      <w:rPr>
        <w:rFonts w:ascii="Comic Sans MS" w:hAnsi="Comic Sans MS"/>
        <w:b/>
        <w:noProof/>
        <w:color w:val="FF6600"/>
        <w:lang w:val="es-ES_tradnl" w:eastAsia="es-ES_tradnl"/>
      </w:rPr>
      <w:pict>
        <v:shape id="Imagen 1" o:spid="_x0000_i1026" type="#_x0000_t75" alt="Diapositiva1" style="width:74.5pt;height:65.3pt;visibility:visible">
          <v:imagedata r:id="rId2" o:title=""/>
        </v:shape>
      </w:pict>
    </w:r>
  </w:p>
  <w:p w:rsidR="00C6779B" w:rsidRDefault="00C6779B">
    <w:pPr>
      <w:pStyle w:val="Encabezado"/>
    </w:pPr>
  </w:p>
  <w:p w:rsidR="00C6779B" w:rsidRDefault="00C6779B">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346836"/>
    <w:multiLevelType w:val="hybridMultilevel"/>
    <w:tmpl w:val="62C229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362329CE"/>
    <w:multiLevelType w:val="hybridMultilevel"/>
    <w:tmpl w:val="099C17C0"/>
    <w:lvl w:ilvl="0" w:tplc="0C0A0001">
      <w:start w:val="1"/>
      <w:numFmt w:val="bullet"/>
      <w:lvlText w:val=""/>
      <w:lvlJc w:val="left"/>
      <w:pPr>
        <w:ind w:left="1145" w:hanging="360"/>
      </w:pPr>
      <w:rPr>
        <w:rFonts w:ascii="Symbol" w:hAnsi="Symbol" w:hint="default"/>
      </w:rPr>
    </w:lvl>
    <w:lvl w:ilvl="1" w:tplc="0C0A0003" w:tentative="1">
      <w:start w:val="1"/>
      <w:numFmt w:val="bullet"/>
      <w:lvlText w:val="o"/>
      <w:lvlJc w:val="left"/>
      <w:pPr>
        <w:ind w:left="1865" w:hanging="360"/>
      </w:pPr>
      <w:rPr>
        <w:rFonts w:ascii="Courier New" w:hAnsi="Courier New" w:cs="Courier New" w:hint="default"/>
      </w:rPr>
    </w:lvl>
    <w:lvl w:ilvl="2" w:tplc="0C0A0005" w:tentative="1">
      <w:start w:val="1"/>
      <w:numFmt w:val="bullet"/>
      <w:lvlText w:val=""/>
      <w:lvlJc w:val="left"/>
      <w:pPr>
        <w:ind w:left="2585" w:hanging="360"/>
      </w:pPr>
      <w:rPr>
        <w:rFonts w:ascii="Wingdings" w:hAnsi="Wingdings" w:hint="default"/>
      </w:rPr>
    </w:lvl>
    <w:lvl w:ilvl="3" w:tplc="0C0A0001" w:tentative="1">
      <w:start w:val="1"/>
      <w:numFmt w:val="bullet"/>
      <w:lvlText w:val=""/>
      <w:lvlJc w:val="left"/>
      <w:pPr>
        <w:ind w:left="3305" w:hanging="360"/>
      </w:pPr>
      <w:rPr>
        <w:rFonts w:ascii="Symbol" w:hAnsi="Symbol" w:hint="default"/>
      </w:rPr>
    </w:lvl>
    <w:lvl w:ilvl="4" w:tplc="0C0A0003" w:tentative="1">
      <w:start w:val="1"/>
      <w:numFmt w:val="bullet"/>
      <w:lvlText w:val="o"/>
      <w:lvlJc w:val="left"/>
      <w:pPr>
        <w:ind w:left="4025" w:hanging="360"/>
      </w:pPr>
      <w:rPr>
        <w:rFonts w:ascii="Courier New" w:hAnsi="Courier New" w:cs="Courier New" w:hint="default"/>
      </w:rPr>
    </w:lvl>
    <w:lvl w:ilvl="5" w:tplc="0C0A0005" w:tentative="1">
      <w:start w:val="1"/>
      <w:numFmt w:val="bullet"/>
      <w:lvlText w:val=""/>
      <w:lvlJc w:val="left"/>
      <w:pPr>
        <w:ind w:left="4745" w:hanging="360"/>
      </w:pPr>
      <w:rPr>
        <w:rFonts w:ascii="Wingdings" w:hAnsi="Wingdings" w:hint="default"/>
      </w:rPr>
    </w:lvl>
    <w:lvl w:ilvl="6" w:tplc="0C0A0001" w:tentative="1">
      <w:start w:val="1"/>
      <w:numFmt w:val="bullet"/>
      <w:lvlText w:val=""/>
      <w:lvlJc w:val="left"/>
      <w:pPr>
        <w:ind w:left="5465" w:hanging="360"/>
      </w:pPr>
      <w:rPr>
        <w:rFonts w:ascii="Symbol" w:hAnsi="Symbol" w:hint="default"/>
      </w:rPr>
    </w:lvl>
    <w:lvl w:ilvl="7" w:tplc="0C0A0003" w:tentative="1">
      <w:start w:val="1"/>
      <w:numFmt w:val="bullet"/>
      <w:lvlText w:val="o"/>
      <w:lvlJc w:val="left"/>
      <w:pPr>
        <w:ind w:left="6185" w:hanging="360"/>
      </w:pPr>
      <w:rPr>
        <w:rFonts w:ascii="Courier New" w:hAnsi="Courier New" w:cs="Courier New" w:hint="default"/>
      </w:rPr>
    </w:lvl>
    <w:lvl w:ilvl="8" w:tplc="0C0A0005" w:tentative="1">
      <w:start w:val="1"/>
      <w:numFmt w:val="bullet"/>
      <w:lvlText w:val=""/>
      <w:lvlJc w:val="left"/>
      <w:pPr>
        <w:ind w:left="6905"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oNotTrackMoves/>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33FD3"/>
    <w:rsid w:val="00030A28"/>
    <w:rsid w:val="000F5A18"/>
    <w:rsid w:val="00263A44"/>
    <w:rsid w:val="002840EF"/>
    <w:rsid w:val="003C3568"/>
    <w:rsid w:val="00522271"/>
    <w:rsid w:val="005941E4"/>
    <w:rsid w:val="005F67D6"/>
    <w:rsid w:val="006162AD"/>
    <w:rsid w:val="006317D1"/>
    <w:rsid w:val="00676BA8"/>
    <w:rsid w:val="0081088D"/>
    <w:rsid w:val="008A45B2"/>
    <w:rsid w:val="008F19EE"/>
    <w:rsid w:val="0098339D"/>
    <w:rsid w:val="00A31DAF"/>
    <w:rsid w:val="00A35C5F"/>
    <w:rsid w:val="00A562DD"/>
    <w:rsid w:val="00AB164B"/>
    <w:rsid w:val="00C42B6B"/>
    <w:rsid w:val="00C6779B"/>
    <w:rsid w:val="00CC258F"/>
    <w:rsid w:val="00D73102"/>
    <w:rsid w:val="00DC1D88"/>
    <w:rsid w:val="00E33FD3"/>
    <w:rsid w:val="00EF7013"/>
    <w:rsid w:val="00F90D4F"/>
    <w:rsid w:val="00FA3D96"/>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FD3"/>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E33FD3"/>
    <w:pPr>
      <w:tabs>
        <w:tab w:val="center" w:pos="4252"/>
        <w:tab w:val="right" w:pos="8504"/>
      </w:tabs>
      <w:spacing w:after="0" w:line="240" w:lineRule="auto"/>
    </w:pPr>
  </w:style>
  <w:style w:type="character" w:customStyle="1" w:styleId="EncabezadoCar">
    <w:name w:val="Encabezado Car"/>
    <w:link w:val="Encabezado"/>
    <w:uiPriority w:val="99"/>
    <w:locked/>
    <w:rsid w:val="00E33FD3"/>
    <w:rPr>
      <w:rFonts w:ascii="Calibri" w:eastAsia="Times New Roman" w:hAnsi="Calibri" w:cs="Times New Roman"/>
    </w:rPr>
  </w:style>
  <w:style w:type="paragraph" w:styleId="Piedepgina">
    <w:name w:val="footer"/>
    <w:basedOn w:val="Normal"/>
    <w:link w:val="PiedepginaCar"/>
    <w:uiPriority w:val="99"/>
    <w:rsid w:val="00E33FD3"/>
    <w:pPr>
      <w:tabs>
        <w:tab w:val="center" w:pos="4252"/>
        <w:tab w:val="right" w:pos="8504"/>
      </w:tabs>
      <w:spacing w:after="0" w:line="240" w:lineRule="auto"/>
    </w:pPr>
  </w:style>
  <w:style w:type="character" w:customStyle="1" w:styleId="PiedepginaCar">
    <w:name w:val="Pie de página Car"/>
    <w:link w:val="Piedepgina"/>
    <w:uiPriority w:val="99"/>
    <w:locked/>
    <w:rsid w:val="00E33FD3"/>
    <w:rPr>
      <w:rFonts w:ascii="Calibri" w:eastAsia="Times New Roman" w:hAnsi="Calibri" w:cs="Times New Roman"/>
    </w:rPr>
  </w:style>
  <w:style w:type="paragraph" w:styleId="Textodeglobo">
    <w:name w:val="Balloon Text"/>
    <w:basedOn w:val="Normal"/>
    <w:link w:val="TextodegloboCar"/>
    <w:uiPriority w:val="99"/>
    <w:semiHidden/>
    <w:rsid w:val="00E33FD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locked/>
    <w:rsid w:val="00E33FD3"/>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Pages>
  <Words>284</Words>
  <Characters>1563</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9</cp:revision>
  <cp:lastPrinted>2012-09-21T13:46:00Z</cp:lastPrinted>
  <dcterms:created xsi:type="dcterms:W3CDTF">2012-09-22T16:38:00Z</dcterms:created>
  <dcterms:modified xsi:type="dcterms:W3CDTF">2012-09-23T22:21:00Z</dcterms:modified>
</cp:coreProperties>
</file>