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28089" w14:textId="4EF48316" w:rsidR="008B67A9" w:rsidRDefault="00FB24D9" w:rsidP="0090784E">
      <w:pPr>
        <w:ind w:left="1418" w:right="1268"/>
        <w:jc w:val="both"/>
        <w:rPr>
          <w:rFonts w:cs="Arial"/>
          <w:b/>
          <w:sz w:val="32"/>
          <w:szCs w:val="32"/>
          <w:lang w:val="es-ES"/>
        </w:rPr>
      </w:pPr>
      <w:r>
        <w:rPr>
          <w:rFonts w:cs="Arial"/>
          <w:b/>
          <w:sz w:val="32"/>
          <w:szCs w:val="32"/>
          <w:lang w:val="es-ES"/>
        </w:rPr>
        <w:t xml:space="preserve">El PRC </w:t>
      </w:r>
      <w:r w:rsidR="005D49C7">
        <w:rPr>
          <w:rFonts w:cs="Arial"/>
          <w:b/>
          <w:sz w:val="32"/>
          <w:szCs w:val="32"/>
          <w:lang w:val="es-ES"/>
        </w:rPr>
        <w:t>entrega a la Cocina Económica 6.000 euros tras cancelar por primera vez la Fiesta Regionalista prevista para mañana</w:t>
      </w:r>
    </w:p>
    <w:p w14:paraId="3060329E" w14:textId="77777777" w:rsidR="00BB2A33" w:rsidRDefault="00BB2A33" w:rsidP="0090784E">
      <w:pPr>
        <w:ind w:left="1418" w:right="1268"/>
        <w:jc w:val="both"/>
        <w:rPr>
          <w:rFonts w:cs="Arial"/>
          <w:lang w:val="es-ES"/>
        </w:rPr>
      </w:pPr>
    </w:p>
    <w:p w14:paraId="345ECA4C" w14:textId="00714137" w:rsidR="008B67A9" w:rsidRPr="00FF49F7" w:rsidRDefault="005D49C7" w:rsidP="0090784E">
      <w:pPr>
        <w:ind w:left="1418" w:right="1268"/>
        <w:jc w:val="both"/>
        <w:rPr>
          <w:rFonts w:cs="Arial"/>
          <w:bCs/>
          <w:i/>
          <w:lang w:val="es-ES"/>
        </w:rPr>
      </w:pPr>
      <w:r w:rsidRPr="00FF49F7">
        <w:rPr>
          <w:rFonts w:cs="Arial"/>
          <w:bCs/>
          <w:i/>
          <w:lang w:val="es-ES"/>
        </w:rPr>
        <w:t xml:space="preserve">Revilla </w:t>
      </w:r>
      <w:r w:rsidR="008A441E" w:rsidRPr="00FF49F7">
        <w:rPr>
          <w:rFonts w:cs="Arial"/>
          <w:bCs/>
          <w:i/>
          <w:lang w:val="es-ES"/>
        </w:rPr>
        <w:t xml:space="preserve">y varios cargos del partido </w:t>
      </w:r>
      <w:r w:rsidRPr="00FF49F7">
        <w:rPr>
          <w:rFonts w:cs="Arial"/>
          <w:bCs/>
          <w:i/>
          <w:lang w:val="es-ES"/>
        </w:rPr>
        <w:t>visita</w:t>
      </w:r>
      <w:r w:rsidR="008A441E" w:rsidRPr="00FF49F7">
        <w:rPr>
          <w:rFonts w:cs="Arial"/>
          <w:bCs/>
          <w:i/>
          <w:lang w:val="es-ES"/>
        </w:rPr>
        <w:t>n</w:t>
      </w:r>
      <w:r w:rsidRPr="00FF49F7">
        <w:rPr>
          <w:rFonts w:cs="Arial"/>
          <w:bCs/>
          <w:i/>
          <w:lang w:val="es-ES"/>
        </w:rPr>
        <w:t xml:space="preserve"> las instalaciones</w:t>
      </w:r>
      <w:r w:rsidR="008A441E" w:rsidRPr="00FF49F7">
        <w:rPr>
          <w:rFonts w:cs="Arial"/>
          <w:bCs/>
          <w:i/>
          <w:lang w:val="es-ES"/>
        </w:rPr>
        <w:t xml:space="preserve"> de la institución</w:t>
      </w:r>
      <w:r w:rsidRPr="00FF49F7">
        <w:rPr>
          <w:rFonts w:cs="Arial"/>
          <w:bCs/>
          <w:i/>
          <w:lang w:val="es-ES"/>
        </w:rPr>
        <w:t xml:space="preserve"> con motivo de la donación del importe destinado a la comida popular suspendida este año a causa del coronavirus</w:t>
      </w:r>
    </w:p>
    <w:p w14:paraId="285EDD4E" w14:textId="77777777" w:rsidR="005D49C7" w:rsidRDefault="005D49C7" w:rsidP="0090784E">
      <w:pPr>
        <w:ind w:left="1418" w:right="1268"/>
        <w:jc w:val="both"/>
        <w:rPr>
          <w:rFonts w:cs="Arial"/>
          <w:b/>
          <w:i/>
          <w:lang w:val="es-ES"/>
        </w:rPr>
      </w:pPr>
    </w:p>
    <w:p w14:paraId="411C08C0" w14:textId="77777777" w:rsidR="009115F7" w:rsidRDefault="009115F7" w:rsidP="0090784E">
      <w:pPr>
        <w:ind w:left="1418" w:right="1268"/>
        <w:jc w:val="both"/>
        <w:rPr>
          <w:rFonts w:cs="Arial"/>
          <w:lang w:val="es-ES"/>
        </w:rPr>
      </w:pPr>
    </w:p>
    <w:p w14:paraId="63B36608" w14:textId="685DCC5F" w:rsidR="008B67A9" w:rsidRPr="008B67A9" w:rsidRDefault="008B67A9" w:rsidP="008B67A9">
      <w:pPr>
        <w:ind w:left="1418" w:right="1268"/>
        <w:jc w:val="right"/>
        <w:rPr>
          <w:rFonts w:cs="Arial"/>
          <w:i/>
          <w:sz w:val="18"/>
          <w:szCs w:val="18"/>
          <w:lang w:val="es-ES"/>
        </w:rPr>
      </w:pPr>
      <w:r w:rsidRPr="008B67A9">
        <w:rPr>
          <w:rFonts w:cs="Arial"/>
          <w:i/>
          <w:sz w:val="18"/>
          <w:szCs w:val="18"/>
          <w:lang w:val="es-ES"/>
        </w:rPr>
        <w:t xml:space="preserve">Santander, </w:t>
      </w:r>
      <w:r w:rsidR="005D49C7">
        <w:rPr>
          <w:rFonts w:cs="Arial"/>
          <w:i/>
          <w:sz w:val="18"/>
          <w:szCs w:val="18"/>
          <w:lang w:val="es-ES"/>
        </w:rPr>
        <w:t xml:space="preserve">4 </w:t>
      </w:r>
      <w:r w:rsidR="00890B34">
        <w:rPr>
          <w:rFonts w:cs="Arial"/>
          <w:i/>
          <w:sz w:val="18"/>
          <w:szCs w:val="18"/>
          <w:lang w:val="es-ES"/>
        </w:rPr>
        <w:t xml:space="preserve">de </w:t>
      </w:r>
      <w:r w:rsidR="005D49C7">
        <w:rPr>
          <w:rFonts w:cs="Arial"/>
          <w:i/>
          <w:sz w:val="18"/>
          <w:szCs w:val="18"/>
          <w:lang w:val="es-ES"/>
        </w:rPr>
        <w:t xml:space="preserve">julio </w:t>
      </w:r>
      <w:r w:rsidRPr="008B67A9">
        <w:rPr>
          <w:rFonts w:cs="Arial"/>
          <w:i/>
          <w:sz w:val="18"/>
          <w:szCs w:val="18"/>
          <w:lang w:val="es-ES"/>
        </w:rPr>
        <w:t>de 2019</w:t>
      </w:r>
    </w:p>
    <w:p w14:paraId="7CD10571" w14:textId="1541B850" w:rsidR="008B67A9" w:rsidRDefault="008B67A9" w:rsidP="008B67A9">
      <w:pPr>
        <w:ind w:left="1418" w:right="1268"/>
        <w:jc w:val="both"/>
        <w:rPr>
          <w:rFonts w:cs="Arial"/>
          <w:lang w:val="es-ES"/>
        </w:rPr>
      </w:pPr>
    </w:p>
    <w:p w14:paraId="6794B5F2" w14:textId="6FACA2E6" w:rsidR="00C15740" w:rsidRDefault="0045052B" w:rsidP="008961C7">
      <w:pPr>
        <w:ind w:left="1418" w:right="1268"/>
        <w:jc w:val="both"/>
        <w:rPr>
          <w:rFonts w:cs="Arial"/>
          <w:lang w:val="es-ES"/>
        </w:rPr>
      </w:pPr>
      <w:r>
        <w:rPr>
          <w:rFonts w:cs="Arial"/>
          <w:lang w:val="es-ES"/>
        </w:rPr>
        <w:t>El</w:t>
      </w:r>
      <w:r w:rsidR="00F8023E">
        <w:rPr>
          <w:rFonts w:cs="Arial"/>
          <w:lang w:val="es-ES"/>
        </w:rPr>
        <w:t xml:space="preserve"> </w:t>
      </w:r>
      <w:r w:rsidR="005D49C7">
        <w:rPr>
          <w:rFonts w:cs="Arial"/>
          <w:lang w:val="es-ES"/>
        </w:rPr>
        <w:t>presidente de Cantabria y secretario general del PRC, Miguel Ángel Revilla, ha entregado esta mañana a la Cocina Económica una donación de 6.000 euros, el coste que el partido tenía previsto desembolsar para financiar la comida popular que cada año constituye uno de los actos centrales de la Fiesta Regionalista, suspendida este año por primera vez en sus 27 años de historia como consecuencia de la pandemia de coronavirus.</w:t>
      </w:r>
    </w:p>
    <w:p w14:paraId="4CF24219" w14:textId="04DE8C55" w:rsidR="005D49C7" w:rsidRDefault="005D49C7" w:rsidP="008961C7">
      <w:pPr>
        <w:ind w:left="1418" w:right="1268"/>
        <w:jc w:val="both"/>
        <w:rPr>
          <w:rFonts w:cs="Arial"/>
          <w:lang w:val="es-ES"/>
        </w:rPr>
      </w:pPr>
    </w:p>
    <w:p w14:paraId="68BA44C9" w14:textId="46B3AF42" w:rsidR="005D49C7" w:rsidRDefault="005D49C7" w:rsidP="008961C7">
      <w:pPr>
        <w:ind w:left="1418" w:right="1268"/>
        <w:jc w:val="both"/>
        <w:rPr>
          <w:rFonts w:cs="Arial"/>
          <w:lang w:val="es-ES"/>
        </w:rPr>
      </w:pPr>
      <w:r>
        <w:rPr>
          <w:rFonts w:cs="Arial"/>
          <w:lang w:val="es-ES"/>
        </w:rPr>
        <w:t>Acompañado por varios cargos orgánicos, Revilla ha visitado las instalaciones de la Cocina Económica en Santander la víspera de la fecha en la que estaba prevista la fiesta, que se celebra siempre el primer domingo de julio, de forma itinerante por toda Cantabria.</w:t>
      </w:r>
    </w:p>
    <w:p w14:paraId="76575250" w14:textId="0EFDB104" w:rsidR="005D49C7" w:rsidRDefault="005D49C7" w:rsidP="008961C7">
      <w:pPr>
        <w:ind w:left="1418" w:right="1268"/>
        <w:jc w:val="both"/>
        <w:rPr>
          <w:rFonts w:cs="Arial"/>
          <w:lang w:val="es-ES"/>
        </w:rPr>
      </w:pPr>
    </w:p>
    <w:p w14:paraId="357C93F0" w14:textId="36594A1F" w:rsidR="005D49C7" w:rsidRDefault="005D49C7" w:rsidP="008961C7">
      <w:pPr>
        <w:ind w:left="1418" w:right="1268"/>
        <w:jc w:val="both"/>
        <w:rPr>
          <w:rFonts w:cs="Arial"/>
          <w:lang w:val="es-ES"/>
        </w:rPr>
      </w:pPr>
      <w:r>
        <w:rPr>
          <w:rFonts w:cs="Arial"/>
          <w:lang w:val="es-ES"/>
        </w:rPr>
        <w:t xml:space="preserve">El líder regionalista ha destacado que con este gesto el PRC quiere “aportar su granito de arena” para contribuir a paliar la situación de las personas más vulnerable, que recurren cada día a la Cocina Económica para alimentarse y acceder a productos de primera necesidad. </w:t>
      </w:r>
    </w:p>
    <w:p w14:paraId="1A7D538B" w14:textId="54FAAB86" w:rsidR="005D49C7" w:rsidRDefault="005D49C7" w:rsidP="008961C7">
      <w:pPr>
        <w:ind w:left="1418" w:right="1268"/>
        <w:jc w:val="both"/>
        <w:rPr>
          <w:rFonts w:cs="Arial"/>
          <w:lang w:val="es-ES"/>
        </w:rPr>
      </w:pPr>
    </w:p>
    <w:p w14:paraId="25CD9E3F" w14:textId="2FF32979" w:rsidR="005D49C7" w:rsidRDefault="009A7444" w:rsidP="008961C7">
      <w:pPr>
        <w:ind w:left="1418" w:right="1268"/>
        <w:jc w:val="both"/>
        <w:rPr>
          <w:rFonts w:cs="Arial"/>
          <w:lang w:val="es-ES"/>
        </w:rPr>
      </w:pPr>
      <w:r>
        <w:rPr>
          <w:rFonts w:cs="Arial"/>
          <w:lang w:val="es-ES"/>
        </w:rPr>
        <w:t xml:space="preserve">La suspensión de la fiesta fue decidida por el Comité Ejecutivo a principios de junio, como un “ejercicio de responsabilidad” ante las dificultades para garantizar todas las medidas de seguridad que exige la situación actual de la pandemia en un evento que reúne cada año a varios miles de personas. </w:t>
      </w:r>
    </w:p>
    <w:p w14:paraId="1E8AE0A6" w14:textId="50D9040A" w:rsidR="009A7444" w:rsidRDefault="009A7444" w:rsidP="008961C7">
      <w:pPr>
        <w:ind w:left="1418" w:right="1268"/>
        <w:jc w:val="both"/>
        <w:rPr>
          <w:rFonts w:cs="Arial"/>
          <w:lang w:val="es-ES"/>
        </w:rPr>
      </w:pPr>
    </w:p>
    <w:p w14:paraId="307CD544" w14:textId="40A2D31C" w:rsidR="009A7444" w:rsidRDefault="009A7444" w:rsidP="008961C7">
      <w:pPr>
        <w:ind w:left="1418" w:right="1268"/>
        <w:jc w:val="both"/>
        <w:rPr>
          <w:rFonts w:cs="Arial"/>
          <w:lang w:val="es-ES"/>
        </w:rPr>
      </w:pPr>
      <w:r>
        <w:rPr>
          <w:rFonts w:cs="Arial"/>
          <w:lang w:val="es-ES"/>
        </w:rPr>
        <w:t xml:space="preserve">Concebida como una jornada para la exaltación de las costumbres y tradiciones populares de Cantabria, la Fiesta Regionalista tiene también un componente político, que se plasma en la intervención de Miguel Ángel Revilla ante todos los militantes y simpatizantes participantes. </w:t>
      </w:r>
    </w:p>
    <w:p w14:paraId="4189B5DC" w14:textId="5B1286D9" w:rsidR="009A7444" w:rsidRDefault="009A7444" w:rsidP="008961C7">
      <w:pPr>
        <w:ind w:left="1418" w:right="1268"/>
        <w:jc w:val="both"/>
        <w:rPr>
          <w:rFonts w:cs="Arial"/>
          <w:lang w:val="es-ES"/>
        </w:rPr>
      </w:pPr>
    </w:p>
    <w:p w14:paraId="70CC0912" w14:textId="5F86AD9F" w:rsidR="009A7444" w:rsidRDefault="009A7444" w:rsidP="008961C7">
      <w:pPr>
        <w:ind w:left="1418" w:right="1268"/>
        <w:jc w:val="both"/>
        <w:rPr>
          <w:rFonts w:cs="Arial"/>
          <w:lang w:val="es-ES"/>
        </w:rPr>
      </w:pPr>
      <w:r>
        <w:rPr>
          <w:rFonts w:cs="Arial"/>
          <w:lang w:val="es-ES"/>
        </w:rPr>
        <w:t>En esta ocasión, el presidente ha querido que los principales destinatarios de ese mensaje sean “las personas y las familias que peor lo están pasando como consecuencia de la crisis”, a quienes ha trasladado el “apoyo y solidaridad de toda la familia regionalista”.</w:t>
      </w:r>
    </w:p>
    <w:p w14:paraId="4CBF8B52" w14:textId="6B50AB78" w:rsidR="009A7444" w:rsidRDefault="009A7444" w:rsidP="008961C7">
      <w:pPr>
        <w:ind w:left="1418" w:right="1268"/>
        <w:jc w:val="both"/>
        <w:rPr>
          <w:rFonts w:cs="Arial"/>
          <w:lang w:val="es-ES"/>
        </w:rPr>
      </w:pPr>
    </w:p>
    <w:p w14:paraId="1EF8A562" w14:textId="6CE7BF74" w:rsidR="005D49C7" w:rsidRDefault="009A7444" w:rsidP="008961C7">
      <w:pPr>
        <w:ind w:left="1418" w:right="1268"/>
        <w:jc w:val="both"/>
        <w:rPr>
          <w:rFonts w:cs="Arial"/>
          <w:lang w:val="es-ES"/>
        </w:rPr>
      </w:pPr>
      <w:r>
        <w:rPr>
          <w:rFonts w:cs="Arial"/>
          <w:lang w:val="es-ES"/>
        </w:rPr>
        <w:t>Además, ha realizado un llamamiento a toda la ciudadanía de Cantabria para que respete las medidas de prevención y seguridad y contribuya a que la Comunidad Autónoma “mantenga la epidemia bajo control”, ya que en estos momentos –ha dicho- “cada uno de nosotros somos el agente antivirus que puede evitar los rebrotes”.</w:t>
      </w:r>
    </w:p>
    <w:p w14:paraId="6BA549E5" w14:textId="3F10CFBA" w:rsidR="00C15740" w:rsidRDefault="00C15740" w:rsidP="00035946">
      <w:pPr>
        <w:ind w:left="1418" w:right="1268"/>
        <w:jc w:val="both"/>
        <w:rPr>
          <w:rFonts w:cs="Arial"/>
          <w:lang w:val="es-ES"/>
        </w:rPr>
      </w:pPr>
    </w:p>
    <w:sectPr w:rsidR="00C15740" w:rsidSect="009D5741">
      <w:headerReference w:type="default" r:id="rId7"/>
      <w:footerReference w:type="default" r:id="rId8"/>
      <w:pgSz w:w="11900" w:h="16840"/>
      <w:pgMar w:top="1527" w:right="0" w:bottom="1985"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EECC" w14:textId="77777777" w:rsidR="002E65D7" w:rsidRDefault="002E65D7" w:rsidP="005E7A51">
      <w:r>
        <w:separator/>
      </w:r>
    </w:p>
  </w:endnote>
  <w:endnote w:type="continuationSeparator" w:id="0">
    <w:p w14:paraId="0BD10149" w14:textId="77777777" w:rsidR="002E65D7" w:rsidRDefault="002E65D7" w:rsidP="005E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195F1" w14:textId="2A9C90D6" w:rsidR="005E7A51" w:rsidRDefault="00852D08" w:rsidP="005E7A51">
    <w:pPr>
      <w:pStyle w:val="Piedepgina"/>
      <w:tabs>
        <w:tab w:val="clear" w:pos="4252"/>
        <w:tab w:val="clear" w:pos="8504"/>
      </w:tabs>
    </w:pPr>
    <w:r w:rsidRPr="00852D08">
      <w:rPr>
        <w:noProof/>
        <w:lang w:val="es-ES"/>
      </w:rPr>
      <w:drawing>
        <wp:anchor distT="0" distB="0" distL="114300" distR="114300" simplePos="0" relativeHeight="251661312" behindDoc="0" locked="0" layoutInCell="1" allowOverlap="1" wp14:anchorId="24268B9F" wp14:editId="695F3079">
          <wp:simplePos x="0" y="0"/>
          <wp:positionH relativeFrom="column">
            <wp:posOffset>767080</wp:posOffset>
          </wp:positionH>
          <wp:positionV relativeFrom="page">
            <wp:posOffset>10406380</wp:posOffset>
          </wp:positionV>
          <wp:extent cx="6022800" cy="90000"/>
          <wp:effectExtent l="0" t="0" r="0" b="1206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2800" cy="90000"/>
                  </a:xfrm>
                  <a:prstGeom prst="rect">
                    <a:avLst/>
                  </a:prstGeom>
                </pic:spPr>
              </pic:pic>
            </a:graphicData>
          </a:graphic>
          <wp14:sizeRelH relativeFrom="page">
            <wp14:pctWidth>0</wp14:pctWidth>
          </wp14:sizeRelH>
          <wp14:sizeRelV relativeFrom="page">
            <wp14:pctHeight>0</wp14:pctHeight>
          </wp14:sizeRelV>
        </wp:anchor>
      </w:drawing>
    </w:r>
    <w:r w:rsidR="005E7A51">
      <w:rPr>
        <w:rFonts w:hint="eastAsia"/>
      </w:rPr>
      <w:tab/>
    </w:r>
    <w:r w:rsidR="00686A58">
      <w:rPr>
        <w:noProof/>
        <w:lang w:val="es-ES"/>
      </w:rPr>
      <w:drawing>
        <wp:inline distT="0" distB="0" distL="0" distR="0" wp14:anchorId="536D3570" wp14:editId="57391CE2">
          <wp:extent cx="7552944" cy="1444752"/>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se pie.jpg"/>
                  <pic:cNvPicPr/>
                </pic:nvPicPr>
                <pic:blipFill>
                  <a:blip r:embed="rId2">
                    <a:extLst>
                      <a:ext uri="{28A0092B-C50C-407E-A947-70E740481C1C}">
                        <a14:useLocalDpi xmlns:a14="http://schemas.microsoft.com/office/drawing/2010/main" val="0"/>
                      </a:ext>
                    </a:extLst>
                  </a:blip>
                  <a:stretch>
                    <a:fillRect/>
                  </a:stretch>
                </pic:blipFill>
                <pic:spPr>
                  <a:xfrm>
                    <a:off x="0" y="0"/>
                    <a:ext cx="7552944" cy="14447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8F024" w14:textId="77777777" w:rsidR="002E65D7" w:rsidRDefault="002E65D7" w:rsidP="005E7A51">
      <w:r>
        <w:separator/>
      </w:r>
    </w:p>
  </w:footnote>
  <w:footnote w:type="continuationSeparator" w:id="0">
    <w:p w14:paraId="3DD19EA8" w14:textId="77777777" w:rsidR="002E65D7" w:rsidRDefault="002E65D7" w:rsidP="005E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32F3" w14:textId="3FA57A31" w:rsidR="00F14BB2" w:rsidRDefault="00F14BB2" w:rsidP="005E7A51">
    <w:pPr>
      <w:pStyle w:val="Encabezado"/>
    </w:pPr>
  </w:p>
  <w:p w14:paraId="7EF646B3" w14:textId="70A671CC" w:rsidR="005E7A51" w:rsidRDefault="00B21833" w:rsidP="005E7A51">
    <w:pPr>
      <w:pStyle w:val="Encabezado"/>
    </w:pPr>
    <w:r>
      <w:rPr>
        <w:noProof/>
        <w:lang w:val="es-ES"/>
      </w:rPr>
      <w:drawing>
        <wp:anchor distT="0" distB="0" distL="114300" distR="114300" simplePos="0" relativeHeight="251663360" behindDoc="0" locked="0" layoutInCell="1" allowOverlap="1" wp14:anchorId="4E197B73" wp14:editId="6168189A">
          <wp:simplePos x="0" y="0"/>
          <wp:positionH relativeFrom="column">
            <wp:posOffset>4511040</wp:posOffset>
          </wp:positionH>
          <wp:positionV relativeFrom="paragraph">
            <wp:posOffset>218583</wp:posOffset>
          </wp:positionV>
          <wp:extent cx="2574036" cy="18745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tabria gana.jpg"/>
                  <pic:cNvPicPr/>
                </pic:nvPicPr>
                <pic:blipFill>
                  <a:blip r:embed="rId1">
                    <a:extLst>
                      <a:ext uri="{28A0092B-C50C-407E-A947-70E740481C1C}">
                        <a14:useLocalDpi xmlns:a14="http://schemas.microsoft.com/office/drawing/2010/main" val="0"/>
                      </a:ext>
                    </a:extLst>
                  </a:blip>
                  <a:stretch>
                    <a:fillRect/>
                  </a:stretch>
                </pic:blipFill>
                <pic:spPr>
                  <a:xfrm>
                    <a:off x="0" y="0"/>
                    <a:ext cx="2574036" cy="187452"/>
                  </a:xfrm>
                  <a:prstGeom prst="rect">
                    <a:avLst/>
                  </a:prstGeom>
                </pic:spPr>
              </pic:pic>
            </a:graphicData>
          </a:graphic>
          <wp14:sizeRelH relativeFrom="page">
            <wp14:pctWidth>0</wp14:pctWidth>
          </wp14:sizeRelH>
          <wp14:sizeRelV relativeFrom="page">
            <wp14:pctHeight>0</wp14:pctHeight>
          </wp14:sizeRelV>
        </wp:anchor>
      </w:drawing>
    </w:r>
    <w:r w:rsidR="003E346F">
      <w:rPr>
        <w:noProof/>
        <w:lang w:val="es-ES"/>
      </w:rPr>
      <w:drawing>
        <wp:anchor distT="0" distB="0" distL="114300" distR="114300" simplePos="0" relativeHeight="251662336" behindDoc="0" locked="0" layoutInCell="1" allowOverlap="1" wp14:anchorId="161F5D52" wp14:editId="17F204AF">
          <wp:simplePos x="0" y="0"/>
          <wp:positionH relativeFrom="column">
            <wp:posOffset>288290</wp:posOffset>
          </wp:positionH>
          <wp:positionV relativeFrom="page">
            <wp:posOffset>180340</wp:posOffset>
          </wp:positionV>
          <wp:extent cx="1796400" cy="561600"/>
          <wp:effectExtent l="0" t="0" r="7620" b="0"/>
          <wp:wrapThrough wrapText="bothSides">
            <wp:wrapPolygon edited="0">
              <wp:start x="0" y="0"/>
              <wp:lineTo x="0" y="20525"/>
              <wp:lineTo x="21386" y="20525"/>
              <wp:lineTo x="2138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PRC.jpg"/>
                  <pic:cNvPicPr/>
                </pic:nvPicPr>
                <pic:blipFill>
                  <a:blip r:embed="rId2">
                    <a:extLst>
                      <a:ext uri="{28A0092B-C50C-407E-A947-70E740481C1C}">
                        <a14:useLocalDpi xmlns:a14="http://schemas.microsoft.com/office/drawing/2010/main" val="0"/>
                      </a:ext>
                    </a:extLst>
                  </a:blip>
                  <a:stretch>
                    <a:fillRect/>
                  </a:stretch>
                </pic:blipFill>
                <pic:spPr>
                  <a:xfrm>
                    <a:off x="0" y="0"/>
                    <a:ext cx="1796400" cy="56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51"/>
    <w:rsid w:val="00014088"/>
    <w:rsid w:val="00035946"/>
    <w:rsid w:val="0004595D"/>
    <w:rsid w:val="00066BE3"/>
    <w:rsid w:val="00087F27"/>
    <w:rsid w:val="001123DA"/>
    <w:rsid w:val="00144DAC"/>
    <w:rsid w:val="001D0B83"/>
    <w:rsid w:val="00205081"/>
    <w:rsid w:val="00270B3F"/>
    <w:rsid w:val="002B7613"/>
    <w:rsid w:val="002E4543"/>
    <w:rsid w:val="002E65D7"/>
    <w:rsid w:val="00354134"/>
    <w:rsid w:val="0036565C"/>
    <w:rsid w:val="00387F4F"/>
    <w:rsid w:val="00391598"/>
    <w:rsid w:val="003D69D9"/>
    <w:rsid w:val="003D723B"/>
    <w:rsid w:val="003E346F"/>
    <w:rsid w:val="0045052B"/>
    <w:rsid w:val="004552BB"/>
    <w:rsid w:val="004648EA"/>
    <w:rsid w:val="00471885"/>
    <w:rsid w:val="0049465E"/>
    <w:rsid w:val="004F033B"/>
    <w:rsid w:val="00535321"/>
    <w:rsid w:val="00583971"/>
    <w:rsid w:val="00596B3C"/>
    <w:rsid w:val="00597B98"/>
    <w:rsid w:val="005D49C7"/>
    <w:rsid w:val="005E7A51"/>
    <w:rsid w:val="00634212"/>
    <w:rsid w:val="006509A4"/>
    <w:rsid w:val="006867B1"/>
    <w:rsid w:val="00686A58"/>
    <w:rsid w:val="006A5FEE"/>
    <w:rsid w:val="0072372D"/>
    <w:rsid w:val="0072656F"/>
    <w:rsid w:val="0075717C"/>
    <w:rsid w:val="007A72F8"/>
    <w:rsid w:val="007C13BE"/>
    <w:rsid w:val="007D7B06"/>
    <w:rsid w:val="007F45E2"/>
    <w:rsid w:val="00852D08"/>
    <w:rsid w:val="008716B3"/>
    <w:rsid w:val="00874629"/>
    <w:rsid w:val="00890B34"/>
    <w:rsid w:val="008961C7"/>
    <w:rsid w:val="008A441E"/>
    <w:rsid w:val="008B67A9"/>
    <w:rsid w:val="0090784E"/>
    <w:rsid w:val="009115F7"/>
    <w:rsid w:val="00971417"/>
    <w:rsid w:val="009738BE"/>
    <w:rsid w:val="00987399"/>
    <w:rsid w:val="009942AF"/>
    <w:rsid w:val="009A5A99"/>
    <w:rsid w:val="009A6426"/>
    <w:rsid w:val="009A7444"/>
    <w:rsid w:val="009D5741"/>
    <w:rsid w:val="009D660C"/>
    <w:rsid w:val="00A57BCA"/>
    <w:rsid w:val="00B04558"/>
    <w:rsid w:val="00B21833"/>
    <w:rsid w:val="00BA7164"/>
    <w:rsid w:val="00BB2A33"/>
    <w:rsid w:val="00C15740"/>
    <w:rsid w:val="00C32560"/>
    <w:rsid w:val="00C622FF"/>
    <w:rsid w:val="00C75B9D"/>
    <w:rsid w:val="00CD7340"/>
    <w:rsid w:val="00D023C0"/>
    <w:rsid w:val="00D0502B"/>
    <w:rsid w:val="00D17607"/>
    <w:rsid w:val="00D2318B"/>
    <w:rsid w:val="00D37A50"/>
    <w:rsid w:val="00D536B3"/>
    <w:rsid w:val="00D54FF6"/>
    <w:rsid w:val="00DA5DED"/>
    <w:rsid w:val="00DF0DA0"/>
    <w:rsid w:val="00E411DB"/>
    <w:rsid w:val="00E73D32"/>
    <w:rsid w:val="00E744E7"/>
    <w:rsid w:val="00E96DD3"/>
    <w:rsid w:val="00EB1EA2"/>
    <w:rsid w:val="00EC197A"/>
    <w:rsid w:val="00ED6523"/>
    <w:rsid w:val="00F14BB2"/>
    <w:rsid w:val="00F8023E"/>
    <w:rsid w:val="00FB24D9"/>
    <w:rsid w:val="00FC21E9"/>
    <w:rsid w:val="00FF49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3936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7A51"/>
    <w:pPr>
      <w:tabs>
        <w:tab w:val="center" w:pos="4252"/>
        <w:tab w:val="right" w:pos="8504"/>
      </w:tabs>
    </w:pPr>
  </w:style>
  <w:style w:type="character" w:customStyle="1" w:styleId="EncabezadoCar">
    <w:name w:val="Encabezado Car"/>
    <w:basedOn w:val="Fuentedeprrafopredeter"/>
    <w:link w:val="Encabezado"/>
    <w:uiPriority w:val="99"/>
    <w:rsid w:val="005E7A51"/>
  </w:style>
  <w:style w:type="paragraph" w:styleId="Piedepgina">
    <w:name w:val="footer"/>
    <w:basedOn w:val="Normal"/>
    <w:link w:val="PiedepginaCar"/>
    <w:uiPriority w:val="99"/>
    <w:unhideWhenUsed/>
    <w:rsid w:val="005E7A51"/>
    <w:pPr>
      <w:tabs>
        <w:tab w:val="center" w:pos="4252"/>
        <w:tab w:val="right" w:pos="8504"/>
      </w:tabs>
    </w:pPr>
  </w:style>
  <w:style w:type="character" w:customStyle="1" w:styleId="PiedepginaCar">
    <w:name w:val="Pie de página Car"/>
    <w:basedOn w:val="Fuentedeprrafopredeter"/>
    <w:link w:val="Piedepgina"/>
    <w:uiPriority w:val="99"/>
    <w:rsid w:val="005E7A51"/>
  </w:style>
  <w:style w:type="paragraph" w:styleId="Textodeglobo">
    <w:name w:val="Balloon Text"/>
    <w:basedOn w:val="Normal"/>
    <w:link w:val="TextodegloboCar"/>
    <w:uiPriority w:val="99"/>
    <w:semiHidden/>
    <w:unhideWhenUsed/>
    <w:rsid w:val="005E7A5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E7A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2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2CC259-9EE0-468E-AE05-32CBFF95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IMAC27</dc:creator>
  <cp:lastModifiedBy>Silvia Echevarria Gómez</cp:lastModifiedBy>
  <cp:revision>2</cp:revision>
  <cp:lastPrinted>2018-10-18T15:08:00Z</cp:lastPrinted>
  <dcterms:created xsi:type="dcterms:W3CDTF">2020-07-03T09:52:00Z</dcterms:created>
  <dcterms:modified xsi:type="dcterms:W3CDTF">2020-07-03T09:52:00Z</dcterms:modified>
</cp:coreProperties>
</file>